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2D3C" w:rsidRPr="00022D3C" w:rsidRDefault="00022D3C" w:rsidP="00022D3C">
      <w:pPr>
        <w:spacing w:before="100" w:beforeAutospacing="1" w:after="100" w:afterAutospacing="1" w:line="240" w:lineRule="auto"/>
        <w:outlineLvl w:val="0"/>
        <w:rPr>
          <w:rFonts w:ascii="Arial" w:eastAsia="Times New Roman" w:hAnsi="Arial" w:cs="Arial"/>
          <w:b/>
          <w:bCs/>
          <w:color w:val="0A0B0C"/>
          <w:kern w:val="36"/>
          <w:sz w:val="48"/>
          <w:szCs w:val="48"/>
          <w:lang w:eastAsia="ru-RU"/>
        </w:rPr>
      </w:pPr>
      <w:r w:rsidRPr="00022D3C">
        <w:rPr>
          <w:rFonts w:ascii="Arial" w:eastAsia="Times New Roman" w:hAnsi="Arial" w:cs="Arial"/>
          <w:b/>
          <w:bCs/>
          <w:color w:val="0A0B0C"/>
          <w:kern w:val="36"/>
          <w:sz w:val="48"/>
          <w:szCs w:val="48"/>
          <w:lang w:eastAsia="ru-RU"/>
        </w:rPr>
        <w:t>Тактика задавания ВОПРОСОВ по делам о задолженности по услугам ЖКХ</w:t>
      </w:r>
    </w:p>
    <w:p w:rsidR="00022D3C" w:rsidRPr="00022D3C" w:rsidRDefault="00F96319" w:rsidP="00022D3C">
      <w:pPr>
        <w:spacing w:after="0" w:line="240" w:lineRule="auto"/>
        <w:rPr>
          <w:rFonts w:ascii="Arial" w:eastAsia="Times New Roman" w:hAnsi="Arial" w:cs="Arial"/>
          <w:color w:val="0A0B0C"/>
          <w:sz w:val="20"/>
          <w:szCs w:val="20"/>
          <w:lang w:eastAsia="ru-RU"/>
        </w:rPr>
      </w:pPr>
      <w:hyperlink r:id="rId5" w:history="1">
        <w:proofErr w:type="spellStart"/>
        <w:r w:rsidR="00022D3C" w:rsidRPr="00022D3C">
          <w:rPr>
            <w:rFonts w:ascii="Arial" w:eastAsia="Times New Roman" w:hAnsi="Arial" w:cs="Arial"/>
            <w:color w:val="1868B2"/>
            <w:sz w:val="20"/>
            <w:szCs w:val="20"/>
            <w:u w:val="single"/>
            <w:lang w:eastAsia="ru-RU"/>
          </w:rPr>
          <w:t>вадим</w:t>
        </w:r>
        <w:proofErr w:type="spellEnd"/>
        <w:r w:rsidR="00022D3C" w:rsidRPr="00022D3C">
          <w:rPr>
            <w:rFonts w:ascii="Arial" w:eastAsia="Times New Roman" w:hAnsi="Arial" w:cs="Arial"/>
            <w:color w:val="1868B2"/>
            <w:sz w:val="20"/>
            <w:szCs w:val="20"/>
            <w:u w:val="single"/>
            <w:lang w:eastAsia="ru-RU"/>
          </w:rPr>
          <w:t xml:space="preserve"> постников</w:t>
        </w:r>
      </w:hyperlink>
      <w:r w:rsidR="00022D3C" w:rsidRPr="00022D3C">
        <w:rPr>
          <w:rFonts w:ascii="Arial" w:eastAsia="Times New Roman" w:hAnsi="Arial" w:cs="Arial"/>
          <w:color w:val="0A0B0C"/>
          <w:sz w:val="20"/>
          <w:szCs w:val="20"/>
          <w:lang w:eastAsia="ru-RU"/>
        </w:rPr>
        <w:t xml:space="preserve"> написал сегодня в 05:21 </w:t>
      </w:r>
      <w:r w:rsidR="00022D3C" w:rsidRPr="00022D3C">
        <w:rPr>
          <w:rFonts w:ascii="Arial" w:eastAsia="Times New Roman" w:hAnsi="Arial" w:cs="Arial"/>
          <w:color w:val="0A0B0C"/>
          <w:sz w:val="20"/>
          <w:szCs w:val="20"/>
          <w:lang w:eastAsia="ru-RU"/>
        </w:rPr>
        <w:br/>
        <w:t xml:space="preserve">4 оценок, 231 просмотр </w:t>
      </w:r>
      <w:hyperlink r:id="rId6" w:history="1">
        <w:r w:rsidR="00022D3C" w:rsidRPr="00022D3C">
          <w:rPr>
            <w:rFonts w:ascii="Arial" w:eastAsia="Times New Roman" w:hAnsi="Arial" w:cs="Arial"/>
            <w:color w:val="1868B2"/>
            <w:sz w:val="20"/>
            <w:szCs w:val="20"/>
            <w:u w:val="single"/>
            <w:lang w:eastAsia="ru-RU"/>
          </w:rPr>
          <w:t>Обсудить (17)</w:t>
        </w:r>
      </w:hyperlink>
      <w:r w:rsidR="00022D3C" w:rsidRPr="00022D3C">
        <w:rPr>
          <w:rFonts w:ascii="Arial" w:eastAsia="Times New Roman" w:hAnsi="Arial" w:cs="Arial"/>
          <w:color w:val="0A0B0C"/>
          <w:sz w:val="20"/>
          <w:szCs w:val="20"/>
          <w:lang w:eastAsia="ru-RU"/>
        </w:rPr>
        <w:t xml:space="preserve"> </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b/>
          <w:bCs/>
          <w:color w:val="0A0B0C"/>
          <w:sz w:val="20"/>
          <w:szCs w:val="20"/>
          <w:lang w:eastAsia="ru-RU"/>
        </w:rPr>
        <w:t>ИНСТРУКЦИЯ</w:t>
      </w:r>
    </w:p>
    <w:p w:rsidR="00022D3C" w:rsidRPr="00022D3C" w:rsidRDefault="00022D3C" w:rsidP="00022D3C">
      <w:pPr>
        <w:numPr>
          <w:ilvl w:val="0"/>
          <w:numId w:val="1"/>
        </w:numPr>
        <w:spacing w:before="100" w:beforeAutospacing="1" w:after="75" w:line="240" w:lineRule="auto"/>
        <w:ind w:left="300" w:right="4380"/>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1.             ТОН</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Вопросы задаются  спокойном стиле. Не воинственном! Чтобы разговорить противника и соблюдением формул вежливости</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не могли бы вы пояснить …?</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правильно ли я понимаю, что….?</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извините мою непонятливость (непонятливым закон гарантирует такие же права как и понятливым) – но вот здесь без ваших пояснений не обойтись ….</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w:t>
      </w:r>
    </w:p>
    <w:p w:rsidR="00022D3C" w:rsidRPr="00022D3C" w:rsidRDefault="00022D3C" w:rsidP="00022D3C">
      <w:pPr>
        <w:numPr>
          <w:ilvl w:val="0"/>
          <w:numId w:val="2"/>
        </w:numPr>
        <w:spacing w:before="100" w:beforeAutospacing="1" w:after="75" w:line="240" w:lineRule="auto"/>
        <w:ind w:left="300" w:right="4380"/>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2.             ИНОГДА ОПРАВДАНЫ КРАТКИЕ ПОЯСНЕНИЯ</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В некоторых случаях полезно начать вопрос с некоторого пояснения – почему такой вопрос возник (попутно навешивая на противника обвинение)</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Уважаемый представитель истца, вы, наверное, заметили, что в ходе разбирательства нашего дела фигурируют самым разнообразные названия услуг (и жилищные, и коммунальные, и жилищно-коммунальные); поэтому у меня, например, нет ясности, в чем состоят ваши материальные притязания</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Уважаемый представитель истца,  на каждом заседании появляются новые документы, - я так понимаю, чтобы затруднить мне заблаговременно проанализировать их. Поэтому хотелось бы, чтобы вы немножко раскрыли обстоятельства появления, например, протокола общего собрания собственников помещений по выбору способа управления через месяц после начала слушания настоящего дела. Пожалуйста расскажите – в каком месте, когда именно и в каком составе принималось решение о выборе способа управления</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3. ВОПРОСЫ НЕПОНЯТЛИВОГО – инстинктивно побуждают к даче ответа со стороны – «ПОНЯТЛИВОГО» - ага</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xml:space="preserve">Косить под дурачка стоит для того, чтобы противник подробно раскрыл детали своих нарушений. Например, выясняется – как определяется стоимость так называемых услуг по содержанию и ремонту общего имущества … Противник заявляет по тарифу. … Ну непонятно, что это за тариф?  - Что тут непонятного, собственники на своем собрании решили назначить тариф 20 </w:t>
      </w:r>
      <w:proofErr w:type="spellStart"/>
      <w:r w:rsidRPr="00022D3C">
        <w:rPr>
          <w:rFonts w:ascii="Arial" w:eastAsia="Times New Roman" w:hAnsi="Arial" w:cs="Arial"/>
          <w:color w:val="0A0B0C"/>
          <w:sz w:val="20"/>
          <w:szCs w:val="20"/>
          <w:lang w:eastAsia="ru-RU"/>
        </w:rPr>
        <w:t>руб</w:t>
      </w:r>
      <w:proofErr w:type="spellEnd"/>
      <w:r w:rsidRPr="00022D3C">
        <w:rPr>
          <w:rFonts w:ascii="Arial" w:eastAsia="Times New Roman" w:hAnsi="Arial" w:cs="Arial"/>
          <w:color w:val="0A0B0C"/>
          <w:sz w:val="20"/>
          <w:szCs w:val="20"/>
          <w:lang w:eastAsia="ru-RU"/>
        </w:rPr>
        <w:t xml:space="preserve"> за </w:t>
      </w:r>
      <w:proofErr w:type="spellStart"/>
      <w:r w:rsidRPr="00022D3C">
        <w:rPr>
          <w:rFonts w:ascii="Arial" w:eastAsia="Times New Roman" w:hAnsi="Arial" w:cs="Arial"/>
          <w:color w:val="0A0B0C"/>
          <w:sz w:val="20"/>
          <w:szCs w:val="20"/>
          <w:lang w:eastAsia="ru-RU"/>
        </w:rPr>
        <w:t>кв</w:t>
      </w:r>
      <w:proofErr w:type="spellEnd"/>
      <w:r w:rsidRPr="00022D3C">
        <w:rPr>
          <w:rFonts w:ascii="Arial" w:eastAsia="Times New Roman" w:hAnsi="Arial" w:cs="Arial"/>
          <w:color w:val="0A0B0C"/>
          <w:sz w:val="20"/>
          <w:szCs w:val="20"/>
          <w:lang w:eastAsia="ru-RU"/>
        </w:rPr>
        <w:t xml:space="preserve"> метр   …  Так вот это и непонятно. На основе чего? Где-то кто-то увидел эту цифру? Откуда взялась она…</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lastRenderedPageBreak/>
        <w:t>(Внимание! По секрету! По закону никакое собрание не вправе принимать никаких тарифов – только Размер стоимости причем на основе сметы доходов и расходов… Так что будем помогать нашему противнику поглубже увязнуть в болоте!))</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4. ПЕРВАЯ ЗАДАЧА состоит в том, чтобы вырвать как можно больше ответов, которые позднее в процессе мы представим, как доказательство нарушения требований закона, как доказательство ПРИЗНАНИЯ противником нашей правовой позиции</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xml:space="preserve">5. ВТОРАЯ ЗАДАЧА состоит в </w:t>
      </w:r>
      <w:proofErr w:type="spellStart"/>
      <w:r w:rsidRPr="00022D3C">
        <w:rPr>
          <w:rFonts w:ascii="Arial" w:eastAsia="Times New Roman" w:hAnsi="Arial" w:cs="Arial"/>
          <w:color w:val="0A0B0C"/>
          <w:sz w:val="20"/>
          <w:szCs w:val="20"/>
          <w:lang w:eastAsia="ru-RU"/>
        </w:rPr>
        <w:t>задергивании</w:t>
      </w:r>
      <w:proofErr w:type="spellEnd"/>
      <w:r w:rsidRPr="00022D3C">
        <w:rPr>
          <w:rFonts w:ascii="Arial" w:eastAsia="Times New Roman" w:hAnsi="Arial" w:cs="Arial"/>
          <w:color w:val="0A0B0C"/>
          <w:sz w:val="20"/>
          <w:szCs w:val="20"/>
          <w:lang w:eastAsia="ru-RU"/>
        </w:rPr>
        <w:t xml:space="preserve"> противника, чтобы он дал побольше противоречивых показаний</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6. ТРЕТЬЯ ЗАДАЧА состоит в том, чтобы морально подавить противника. Для этого удобнее открывать совершенно неожиданные направления.</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К примеру</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ВЦЕПЛЯЕМСЯ МЕРТВОЙ ХВАТКОЙ в ЖИЛИЩНО-КОММУНАЛЬНЫЕ УСЛУГИ</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Согласно ч.2  ст.154 ЖК РФ  структура платы за помещение включает всего две составляющих: 1)плату за содержание и ремонт и 2)плату за коммунальные услуги. А на каком основании в исковые требования включены жилищно-коммунальные услуги?</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w:t>
      </w:r>
      <w:proofErr w:type="spellStart"/>
      <w:r w:rsidRPr="00022D3C">
        <w:rPr>
          <w:rFonts w:ascii="Arial" w:eastAsia="Times New Roman" w:hAnsi="Arial" w:cs="Arial"/>
          <w:color w:val="0A0B0C"/>
          <w:sz w:val="20"/>
          <w:szCs w:val="20"/>
          <w:lang w:eastAsia="ru-RU"/>
        </w:rPr>
        <w:t>бла-бла-бла</w:t>
      </w:r>
      <w:proofErr w:type="spellEnd"/>
      <w:r w:rsidRPr="00022D3C">
        <w:rPr>
          <w:rFonts w:ascii="Arial" w:eastAsia="Times New Roman" w:hAnsi="Arial" w:cs="Arial"/>
          <w:color w:val="0A0B0C"/>
          <w:sz w:val="20"/>
          <w:szCs w:val="20"/>
          <w:lang w:eastAsia="ru-RU"/>
        </w:rPr>
        <w:t>.</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Вы согласны что в законе нет такого понятия «жилищно-коммунальные услуги»?</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нет, не согласны</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Тогда  прошу назвать норму закона, из которой бы следовало, что существуют «жилищно-коммунальные услуги»</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 ?????</w:t>
      </w:r>
      <w:r w:rsidRPr="00022D3C">
        <w:rPr>
          <w:rFonts w:ascii="Arial" w:eastAsia="Times New Roman" w:hAnsi="Arial" w:cs="Arial"/>
          <w:color w:val="0A0B0C"/>
          <w:sz w:val="20"/>
          <w:szCs w:val="20"/>
          <w:lang w:eastAsia="ru-RU"/>
        </w:rPr>
        <w:br/>
        <w:t> </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(Поворачиваемся к суду)</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Таким образом, только что представитель признал, что основание иска сформулировано на основании понятий, не существующих в законе</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6.  ИМЕЕМ в виду, что ВОПРОСЫ ЗАДАЮТ после ОБЪЯСНЕНИЯ ИСТЦА на стадии «ОБЪЯСНЕНИЯ СТОРОН».</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lastRenderedPageBreak/>
        <w:t>После «ВОПРОСОВ» пойдет ОБЪЯСНЕНИЕ с нашей стороны. Так вот можно использовать ответы – в качестве дополнительных доводов:</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отвечая на мои вопросы, истец полностью признал, что требования закона по соблюдению оформления решения собрания соблюдены не были</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7. НА ДРУГИХ СТАДИЯХ процесса МОЖНО ТОЖЕ ЗАДАВАТЬ ВОПРОСЫ,  если возникнет в этом необходимость, но судья будет препятствовать</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8. ЕСЛИ представитель не знает деталей, надо задавать ему Вопросы именно о деталях</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9. ЕСЛИ представитель плохо разбирается в законодательстве, надо заваливать вопросами по законодательству</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b/>
          <w:bCs/>
          <w:color w:val="0A0B0C"/>
          <w:sz w:val="20"/>
          <w:szCs w:val="20"/>
          <w:lang w:eastAsia="ru-RU"/>
        </w:rPr>
        <w:t> </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b/>
          <w:bCs/>
          <w:color w:val="0A0B0C"/>
          <w:sz w:val="20"/>
          <w:szCs w:val="20"/>
          <w:lang w:eastAsia="ru-RU"/>
        </w:rPr>
        <w:t>ТЕМАТИЧЕСКИЕ ВОПРОСЫ</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b/>
          <w:bCs/>
          <w:color w:val="0A0B0C"/>
          <w:sz w:val="20"/>
          <w:szCs w:val="20"/>
          <w:lang w:eastAsia="ru-RU"/>
        </w:rPr>
        <w:t>1)ЗАДОЛЖЕННОСТЬ</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xml:space="preserve">-       </w:t>
      </w:r>
      <w:proofErr w:type="spellStart"/>
      <w:r w:rsidRPr="00022D3C">
        <w:rPr>
          <w:rFonts w:ascii="Arial" w:eastAsia="Times New Roman" w:hAnsi="Arial" w:cs="Arial"/>
          <w:b/>
          <w:bCs/>
          <w:color w:val="0A0B0C"/>
          <w:sz w:val="20"/>
          <w:szCs w:val="20"/>
          <w:lang w:eastAsia="ru-RU"/>
        </w:rPr>
        <w:t>Пожста</w:t>
      </w:r>
      <w:proofErr w:type="spellEnd"/>
      <w:r w:rsidRPr="00022D3C">
        <w:rPr>
          <w:rFonts w:ascii="Arial" w:eastAsia="Times New Roman" w:hAnsi="Arial" w:cs="Arial"/>
          <w:b/>
          <w:bCs/>
          <w:color w:val="0A0B0C"/>
          <w:sz w:val="20"/>
          <w:szCs w:val="20"/>
          <w:lang w:eastAsia="ru-RU"/>
        </w:rPr>
        <w:t xml:space="preserve"> поясните откуда взялись цифры задолженности</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xml:space="preserve">-       </w:t>
      </w:r>
      <w:r w:rsidR="00F96319">
        <w:rPr>
          <w:rFonts w:ascii="Arial" w:eastAsia="Times New Roman" w:hAnsi="Arial" w:cs="Arial"/>
          <w:b/>
          <w:bCs/>
          <w:color w:val="0A0B0C"/>
          <w:sz w:val="20"/>
          <w:szCs w:val="20"/>
          <w:lang w:eastAsia="ru-RU"/>
        </w:rPr>
        <w:t>Бухгал</w:t>
      </w:r>
      <w:bookmarkStart w:id="0" w:name="_GoBack"/>
      <w:bookmarkEnd w:id="0"/>
      <w:r w:rsidRPr="00022D3C">
        <w:rPr>
          <w:rFonts w:ascii="Arial" w:eastAsia="Times New Roman" w:hAnsi="Arial" w:cs="Arial"/>
          <w:b/>
          <w:bCs/>
          <w:color w:val="0A0B0C"/>
          <w:sz w:val="20"/>
          <w:szCs w:val="20"/>
          <w:lang w:eastAsia="ru-RU"/>
        </w:rPr>
        <w:t>терия дала</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xml:space="preserve">-       </w:t>
      </w:r>
      <w:r w:rsidRPr="00022D3C">
        <w:rPr>
          <w:rFonts w:ascii="Arial" w:eastAsia="Times New Roman" w:hAnsi="Arial" w:cs="Arial"/>
          <w:b/>
          <w:bCs/>
          <w:color w:val="0A0B0C"/>
          <w:sz w:val="20"/>
          <w:szCs w:val="20"/>
          <w:lang w:eastAsia="ru-RU"/>
        </w:rPr>
        <w:t>А сколько надо платить?</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xml:space="preserve">-       </w:t>
      </w:r>
      <w:r w:rsidRPr="00022D3C">
        <w:rPr>
          <w:rFonts w:ascii="Arial" w:eastAsia="Times New Roman" w:hAnsi="Arial" w:cs="Arial"/>
          <w:b/>
          <w:bCs/>
          <w:color w:val="0A0B0C"/>
          <w:sz w:val="20"/>
          <w:szCs w:val="20"/>
          <w:lang w:eastAsia="ru-RU"/>
        </w:rPr>
        <w:t>Там же написано в квитанции</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xml:space="preserve">-       </w:t>
      </w:r>
      <w:r w:rsidRPr="00022D3C">
        <w:rPr>
          <w:rFonts w:ascii="Arial" w:eastAsia="Times New Roman" w:hAnsi="Arial" w:cs="Arial"/>
          <w:b/>
          <w:bCs/>
          <w:color w:val="0A0B0C"/>
          <w:sz w:val="20"/>
          <w:szCs w:val="20"/>
          <w:lang w:eastAsia="ru-RU"/>
        </w:rPr>
        <w:t>А почему столько, сколько “нарисовано” в квитанции?</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(Поясняю - термин НАРИСОВАНО в ЖКХ  - введен президентом РФ Путиным В.В. )</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мы уже выяснили, что НИКАКОЙ ЗАДОЛЖЕННОСТИ при отсутствии договора быть не может вообще. С этим согласны</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нет?</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xml:space="preserve">-       вот я так понимаю – при наличии договора – мы </w:t>
      </w:r>
      <w:proofErr w:type="spellStart"/>
      <w:r w:rsidRPr="00022D3C">
        <w:rPr>
          <w:rFonts w:ascii="Arial" w:eastAsia="Times New Roman" w:hAnsi="Arial" w:cs="Arial"/>
          <w:color w:val="0A0B0C"/>
          <w:sz w:val="20"/>
          <w:szCs w:val="20"/>
          <w:lang w:eastAsia="ru-RU"/>
        </w:rPr>
        <w:t>договариваемчся</w:t>
      </w:r>
      <w:proofErr w:type="spellEnd"/>
      <w:r w:rsidRPr="00022D3C">
        <w:rPr>
          <w:rFonts w:ascii="Arial" w:eastAsia="Times New Roman" w:hAnsi="Arial" w:cs="Arial"/>
          <w:color w:val="0A0B0C"/>
          <w:sz w:val="20"/>
          <w:szCs w:val="20"/>
          <w:lang w:eastAsia="ru-RU"/>
        </w:rPr>
        <w:t xml:space="preserve"> о ЦЕНЕ УСЛУГ. Правильно?</w:t>
      </w:r>
    </w:p>
    <w:p w:rsidR="00022D3C" w:rsidRPr="00022D3C" w:rsidRDefault="006B599C" w:rsidP="00022D3C">
      <w:pPr>
        <w:spacing w:before="100" w:beforeAutospacing="1" w:after="75" w:line="240" w:lineRule="auto"/>
        <w:rPr>
          <w:rFonts w:ascii="Arial" w:eastAsia="Times New Roman" w:hAnsi="Arial" w:cs="Arial"/>
          <w:color w:val="0A0B0C"/>
          <w:sz w:val="20"/>
          <w:szCs w:val="20"/>
          <w:lang w:eastAsia="ru-RU"/>
        </w:rPr>
      </w:pPr>
      <w:r>
        <w:rPr>
          <w:rFonts w:ascii="Arial" w:eastAsia="Times New Roman" w:hAnsi="Arial" w:cs="Arial"/>
          <w:color w:val="0A0B0C"/>
          <w:sz w:val="20"/>
          <w:szCs w:val="20"/>
          <w:lang w:eastAsia="ru-RU"/>
        </w:rPr>
        <w:t xml:space="preserve">-       Вы обязаны платить на </w:t>
      </w:r>
      <w:r w:rsidRPr="00F96319">
        <w:rPr>
          <w:rFonts w:ascii="Arial" w:eastAsia="Times New Roman" w:hAnsi="Arial" w:cs="Arial"/>
          <w:color w:val="0A0B0C"/>
          <w:sz w:val="20"/>
          <w:szCs w:val="20"/>
          <w:lang w:eastAsia="ru-RU"/>
        </w:rPr>
        <w:t>о</w:t>
      </w:r>
      <w:r>
        <w:rPr>
          <w:rFonts w:ascii="Arial" w:eastAsia="Times New Roman" w:hAnsi="Arial" w:cs="Arial"/>
          <w:color w:val="0A0B0C"/>
          <w:sz w:val="20"/>
          <w:szCs w:val="20"/>
          <w:lang w:val="en-US" w:eastAsia="ru-RU"/>
        </w:rPr>
        <w:t>c</w:t>
      </w:r>
      <w:proofErr w:type="spellStart"/>
      <w:r w:rsidR="00022D3C" w:rsidRPr="00022D3C">
        <w:rPr>
          <w:rFonts w:ascii="Arial" w:eastAsia="Times New Roman" w:hAnsi="Arial" w:cs="Arial"/>
          <w:color w:val="0A0B0C"/>
          <w:sz w:val="20"/>
          <w:szCs w:val="20"/>
          <w:lang w:eastAsia="ru-RU"/>
        </w:rPr>
        <w:t>новании</w:t>
      </w:r>
      <w:proofErr w:type="spellEnd"/>
      <w:r w:rsidR="00022D3C" w:rsidRPr="00022D3C">
        <w:rPr>
          <w:rFonts w:ascii="Arial" w:eastAsia="Times New Roman" w:hAnsi="Arial" w:cs="Arial"/>
          <w:color w:val="0A0B0C"/>
          <w:sz w:val="20"/>
          <w:szCs w:val="20"/>
          <w:lang w:eastAsia="ru-RU"/>
        </w:rPr>
        <w:t xml:space="preserve"> закона</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Ага</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А вы будете проставлять в платежках любые цифры</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Цифры взяты откуда?</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xml:space="preserve">-       </w:t>
      </w:r>
      <w:r w:rsidR="006B599C">
        <w:rPr>
          <w:rFonts w:ascii="Arial" w:eastAsia="Times New Roman" w:hAnsi="Arial" w:cs="Arial"/>
          <w:color w:val="0A0B0C"/>
          <w:sz w:val="20"/>
          <w:szCs w:val="20"/>
          <w:lang w:eastAsia="ru-RU"/>
        </w:rPr>
        <w:t>Можете назвать цену какой-нибудь</w:t>
      </w:r>
      <w:r w:rsidRPr="00022D3C">
        <w:rPr>
          <w:rFonts w:ascii="Arial" w:eastAsia="Times New Roman" w:hAnsi="Arial" w:cs="Arial"/>
          <w:color w:val="0A0B0C"/>
          <w:sz w:val="20"/>
          <w:szCs w:val="20"/>
          <w:lang w:eastAsia="ru-RU"/>
        </w:rPr>
        <w:t xml:space="preserve"> услуги – например – очистка крыши от снега</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Нет</w:t>
      </w:r>
    </w:p>
    <w:p w:rsidR="00022D3C" w:rsidRPr="00022D3C" w:rsidRDefault="006B599C" w:rsidP="00022D3C">
      <w:pPr>
        <w:spacing w:before="100" w:beforeAutospacing="1" w:after="75" w:line="240" w:lineRule="auto"/>
        <w:rPr>
          <w:rFonts w:ascii="Arial" w:eastAsia="Times New Roman" w:hAnsi="Arial" w:cs="Arial"/>
          <w:color w:val="0A0B0C"/>
          <w:sz w:val="20"/>
          <w:szCs w:val="20"/>
          <w:lang w:eastAsia="ru-RU"/>
        </w:rPr>
      </w:pPr>
      <w:r>
        <w:rPr>
          <w:rFonts w:ascii="Arial" w:eastAsia="Times New Roman" w:hAnsi="Arial" w:cs="Arial"/>
          <w:color w:val="0A0B0C"/>
          <w:sz w:val="20"/>
          <w:szCs w:val="20"/>
          <w:lang w:eastAsia="ru-RU"/>
        </w:rPr>
        <w:t>-       Если нет отд</w:t>
      </w:r>
      <w:r w:rsidR="00022D3C" w:rsidRPr="00022D3C">
        <w:rPr>
          <w:rFonts w:ascii="Arial" w:eastAsia="Times New Roman" w:hAnsi="Arial" w:cs="Arial"/>
          <w:color w:val="0A0B0C"/>
          <w:sz w:val="20"/>
          <w:szCs w:val="20"/>
          <w:lang w:eastAsia="ru-RU"/>
        </w:rPr>
        <w:t>ельных работ, откуда взялась суммарная цифра ЛЕЗЕМ ПОД ШКУРУ!!!!!!!!!!!!!!!</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В приложении № – выписки из ЖУРНАЛА</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lastRenderedPageBreak/>
        <w:t>-       ЖУРНАЛ – интересное слово – про журнал ничего в законе не говорится, зато в законе говорится ПРО РАСЧЕТ</w:t>
      </w:r>
      <w:r w:rsidRPr="00022D3C">
        <w:rPr>
          <w:rFonts w:ascii="Arial" w:eastAsia="Times New Roman" w:hAnsi="Arial" w:cs="Arial"/>
          <w:color w:val="0A0B0C"/>
          <w:sz w:val="20"/>
          <w:szCs w:val="20"/>
          <w:lang w:eastAsia="ru-RU"/>
        </w:rPr>
        <w:br/>
      </w:r>
      <w:r w:rsidRPr="00022D3C">
        <w:rPr>
          <w:rFonts w:ascii="Arial" w:eastAsia="Times New Roman" w:hAnsi="Arial" w:cs="Arial"/>
          <w:b/>
          <w:bCs/>
          <w:color w:val="0A0B0C"/>
          <w:sz w:val="20"/>
          <w:szCs w:val="20"/>
          <w:lang w:eastAsia="ru-RU"/>
        </w:rPr>
        <w:t>2)ГДЕ РАСЧЕТ ЗАДОЛЖЕНННОСТИ????????</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(все время как в молитве повторяете одно и тоже</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xml:space="preserve">ХОТЯ НИКАКОЙ ЗАДОЛЖЕННОСТИ в </w:t>
      </w:r>
      <w:proofErr w:type="spellStart"/>
      <w:r w:rsidRPr="00022D3C">
        <w:rPr>
          <w:rFonts w:ascii="Arial" w:eastAsia="Times New Roman" w:hAnsi="Arial" w:cs="Arial"/>
          <w:color w:val="0A0B0C"/>
          <w:sz w:val="20"/>
          <w:szCs w:val="20"/>
          <w:lang w:eastAsia="ru-RU"/>
        </w:rPr>
        <w:t>оТСУТСТВИЕ</w:t>
      </w:r>
      <w:proofErr w:type="spellEnd"/>
      <w:r w:rsidRPr="00022D3C">
        <w:rPr>
          <w:rFonts w:ascii="Arial" w:eastAsia="Times New Roman" w:hAnsi="Arial" w:cs="Arial"/>
          <w:color w:val="0A0B0C"/>
          <w:sz w:val="20"/>
          <w:szCs w:val="20"/>
          <w:lang w:eastAsia="ru-RU"/>
        </w:rPr>
        <w:t xml:space="preserve"> ДОГОВОРА БЫТЬ НЕ МОЖЕТ)</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Наверное, я неясно выразился. Я прошу показать РАСЧЕТ, а не АРХИВ</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Другого расчета у меня нет.</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(К суду артистично) Только что в суде прозвучало признание, что </w:t>
      </w:r>
      <w:r w:rsidRPr="00022D3C">
        <w:rPr>
          <w:rFonts w:ascii="Arial" w:eastAsia="Times New Roman" w:hAnsi="Arial" w:cs="Arial"/>
          <w:b/>
          <w:bCs/>
          <w:color w:val="0A0B0C"/>
          <w:sz w:val="20"/>
          <w:szCs w:val="20"/>
          <w:lang w:eastAsia="ru-RU"/>
        </w:rPr>
        <w:t>расчета нет</w:t>
      </w:r>
      <w:r w:rsidRPr="00022D3C">
        <w:rPr>
          <w:rFonts w:ascii="Arial" w:eastAsia="Times New Roman" w:hAnsi="Arial" w:cs="Arial"/>
          <w:color w:val="0A0B0C"/>
          <w:sz w:val="20"/>
          <w:szCs w:val="20"/>
          <w:lang w:eastAsia="ru-RU"/>
        </w:rPr>
        <w:t>. Его не существует! (Очень важно отразить это признание в протоколе судебного заседания!)</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Значит ли это, что суммы задолженности проставлены произвольно.</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Нет, конечно. У нас есть бухгалтерия. Все посчитано правильно. Документ подписан главным бухгалтером.</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b/>
          <w:bCs/>
          <w:i/>
          <w:iCs/>
          <w:color w:val="0A0B0C"/>
          <w:sz w:val="20"/>
          <w:szCs w:val="20"/>
          <w:lang w:eastAsia="ru-RU"/>
        </w:rPr>
        <w:t>(Справка: В ст. 132 ГПК РФ указано “К исковому заявлению прилагаются: … расчет взыскиваемой  или оспариваемой денежной суммы, подписанный истцом, его представителем …”</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В Ведомости нет формулы расчета, нет пояснения откуда взялись данные для расчета, не приложены таблицы исходных данных. И даже не указано, где искать исходные для расчета данные</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Там есть графа НАЧИСЛЕНО.</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Простите, но В ЖК РФ нет такого понятия НАЧИСЛЕНО</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Какое вообще имеет значение  это</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w:t>
      </w:r>
      <w:r w:rsidR="004627D9">
        <w:rPr>
          <w:rFonts w:ascii="Arial" w:eastAsia="Times New Roman" w:hAnsi="Arial" w:cs="Arial"/>
          <w:color w:val="0A0B0C"/>
          <w:sz w:val="20"/>
          <w:szCs w:val="20"/>
          <w:lang w:eastAsia="ru-RU"/>
        </w:rPr>
        <w:t>         И почему я должен отве</w:t>
      </w:r>
      <w:r w:rsidRPr="00022D3C">
        <w:rPr>
          <w:rFonts w:ascii="Arial" w:eastAsia="Times New Roman" w:hAnsi="Arial" w:cs="Arial"/>
          <w:color w:val="0A0B0C"/>
          <w:sz w:val="20"/>
          <w:szCs w:val="20"/>
          <w:lang w:eastAsia="ru-RU"/>
        </w:rPr>
        <w:t>чать за то, что кто-то что-то где-то начислил</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xml:space="preserve">-              </w:t>
      </w:r>
      <w:r w:rsidRPr="00022D3C">
        <w:rPr>
          <w:rFonts w:ascii="Arial" w:eastAsia="Times New Roman" w:hAnsi="Arial" w:cs="Arial"/>
          <w:b/>
          <w:bCs/>
          <w:color w:val="0A0B0C"/>
          <w:sz w:val="20"/>
          <w:szCs w:val="20"/>
          <w:lang w:eastAsia="ru-RU"/>
        </w:rPr>
        <w:t>ГДЕ РАСЧЕТ?????</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(К судье) Прошу объявить перерыв и предложить истцу представить РАСЧЕТ за время перерыва. Законодатель требует, чтобы в исковом заявлении непременно был “расчет взыскиваемых или оспариваемых денежных сумм” (пункт 6 части 2 статьи 131 ГПК РФ)</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i/>
          <w:iCs/>
          <w:color w:val="0A0B0C"/>
          <w:sz w:val="20"/>
          <w:szCs w:val="20"/>
          <w:lang w:eastAsia="ru-RU"/>
        </w:rPr>
        <w:t xml:space="preserve">Суд может даже поставить на обсуждение ходатайство, после чего благополучно отклонит его. Ничего страшного. Зарубка сделана, </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i/>
          <w:iCs/>
          <w:color w:val="0A0B0C"/>
          <w:sz w:val="20"/>
          <w:szCs w:val="20"/>
          <w:lang w:eastAsia="ru-RU"/>
        </w:rPr>
        <w:t> </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i/>
          <w:iCs/>
          <w:color w:val="0A0B0C"/>
          <w:sz w:val="20"/>
          <w:szCs w:val="20"/>
          <w:lang w:eastAsia="ru-RU"/>
        </w:rPr>
        <w:t xml:space="preserve">Через очень короткое время напомним судье второй </w:t>
      </w:r>
      <w:proofErr w:type="spellStart"/>
      <w:r w:rsidRPr="00022D3C">
        <w:rPr>
          <w:rFonts w:ascii="Arial" w:eastAsia="Times New Roman" w:hAnsi="Arial" w:cs="Arial"/>
          <w:i/>
          <w:iCs/>
          <w:color w:val="0A0B0C"/>
          <w:sz w:val="20"/>
          <w:szCs w:val="20"/>
          <w:lang w:eastAsia="ru-RU"/>
        </w:rPr>
        <w:t>разз</w:t>
      </w:r>
      <w:proofErr w:type="spellEnd"/>
      <w:r w:rsidRPr="00022D3C">
        <w:rPr>
          <w:rFonts w:ascii="Arial" w:eastAsia="Times New Roman" w:hAnsi="Arial" w:cs="Arial"/>
          <w:i/>
          <w:iCs/>
          <w:color w:val="0A0B0C"/>
          <w:sz w:val="20"/>
          <w:szCs w:val="20"/>
          <w:lang w:eastAsia="ru-RU"/>
        </w:rPr>
        <w:t xml:space="preserve"> – НЕТ РАСЧЕТА</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b/>
          <w:bCs/>
          <w:i/>
          <w:iCs/>
          <w:color w:val="0A0B0C"/>
          <w:sz w:val="20"/>
          <w:szCs w:val="20"/>
          <w:lang w:eastAsia="ru-RU"/>
        </w:rPr>
        <w:t>НЕТ и не может быть ЗАДОЛЖЕННОСТИ</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b/>
          <w:bCs/>
          <w:i/>
          <w:iCs/>
          <w:color w:val="0A0B0C"/>
          <w:sz w:val="20"/>
          <w:szCs w:val="20"/>
          <w:lang w:eastAsia="ru-RU"/>
        </w:rPr>
        <w:t>НЕТ РАСЧЕТА</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Как заклинание повторяйте!!!!!!!!!!</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b/>
          <w:bCs/>
          <w:color w:val="0A0B0C"/>
          <w:sz w:val="20"/>
          <w:szCs w:val="20"/>
          <w:lang w:eastAsia="ru-RU"/>
        </w:rPr>
        <w:lastRenderedPageBreak/>
        <w:t>2)НАПРАВЛЕНИЕ - ДОГОВОР</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b/>
          <w:bCs/>
          <w:color w:val="0A0B0C"/>
          <w:sz w:val="20"/>
          <w:szCs w:val="20"/>
          <w:lang w:eastAsia="ru-RU"/>
        </w:rPr>
        <w:t> КАК в ТАНЦЕ - меняем ПА</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b/>
          <w:bCs/>
          <w:color w:val="0A0B0C"/>
          <w:sz w:val="20"/>
          <w:szCs w:val="20"/>
          <w:lang w:eastAsia="ru-RU"/>
        </w:rPr>
        <w:t>Теперь ВОПРОС предваряем парочкой слов о законе</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b/>
          <w:bCs/>
          <w:color w:val="0A0B0C"/>
          <w:sz w:val="20"/>
          <w:szCs w:val="20"/>
          <w:lang w:eastAsia="ru-RU"/>
        </w:rPr>
        <w:t> </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b/>
          <w:bCs/>
          <w:color w:val="0A0B0C"/>
          <w:sz w:val="20"/>
          <w:szCs w:val="20"/>
          <w:lang w:eastAsia="ru-RU"/>
        </w:rPr>
        <w:t>УСЛОВИЯ ЗАКЛЮЧЕНИЯ ДОГОВОРА</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xml:space="preserve">-       </w:t>
      </w:r>
      <w:r w:rsidRPr="00022D3C">
        <w:rPr>
          <w:rFonts w:ascii="Arial" w:eastAsia="Times New Roman" w:hAnsi="Arial" w:cs="Arial"/>
          <w:b/>
          <w:bCs/>
          <w:color w:val="0A0B0C"/>
          <w:sz w:val="20"/>
          <w:szCs w:val="20"/>
          <w:lang w:eastAsia="ru-RU"/>
        </w:rPr>
        <w:t>Согласно законодательства, общее собрание собственников помещений принимает не текст договора, а существенные условия договора управления. ПРОШУ вас назвать принятые общим собранием условия договора управления</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b/>
          <w:bCs/>
          <w:color w:val="0A0B0C"/>
          <w:sz w:val="20"/>
          <w:szCs w:val="20"/>
          <w:lang w:eastAsia="ru-RU"/>
        </w:rPr>
        <w:t>ПОРЯДОК</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xml:space="preserve">-       </w:t>
      </w:r>
      <w:r w:rsidRPr="00022D3C">
        <w:rPr>
          <w:rFonts w:ascii="Arial" w:eastAsia="Times New Roman" w:hAnsi="Arial" w:cs="Arial"/>
          <w:b/>
          <w:bCs/>
          <w:color w:val="0A0B0C"/>
          <w:sz w:val="20"/>
          <w:szCs w:val="20"/>
          <w:lang w:eastAsia="ru-RU"/>
        </w:rPr>
        <w:t xml:space="preserve">Порядок заключения договора управления с собственниками предусматривает направление собственнику проекта договора, подписанного со стороны управляющей организации. </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xml:space="preserve">-       </w:t>
      </w:r>
      <w:r w:rsidRPr="00022D3C">
        <w:rPr>
          <w:rFonts w:ascii="Arial" w:eastAsia="Times New Roman" w:hAnsi="Arial" w:cs="Arial"/>
          <w:b/>
          <w:bCs/>
          <w:color w:val="0A0B0C"/>
          <w:sz w:val="20"/>
          <w:szCs w:val="20"/>
          <w:lang w:eastAsia="ru-RU"/>
        </w:rPr>
        <w:t>Мой вопрос – ЕСЛИ направлялся в адрес нашей квартиры такой проект, уточните когда? Покажите потовые квитанции?</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xml:space="preserve">-       </w:t>
      </w:r>
      <w:r w:rsidRPr="00022D3C">
        <w:rPr>
          <w:rFonts w:ascii="Arial" w:eastAsia="Times New Roman" w:hAnsi="Arial" w:cs="Arial"/>
          <w:b/>
          <w:bCs/>
          <w:color w:val="0A0B0C"/>
          <w:sz w:val="20"/>
          <w:szCs w:val="20"/>
          <w:lang w:eastAsia="ru-RU"/>
        </w:rPr>
        <w:t>ЕСЛИ не направлялись – то поясните, пожалуйста, почему вы отказались от своего права на получение платы за услуги. Надеюсь вы понимаете, что ВНЕ ДОГОВОРА оплата невозможна</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b/>
          <w:bCs/>
          <w:color w:val="0A0B0C"/>
          <w:sz w:val="20"/>
          <w:szCs w:val="20"/>
          <w:lang w:eastAsia="ru-RU"/>
        </w:rPr>
        <w:t> </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b/>
          <w:bCs/>
          <w:color w:val="0A0B0C"/>
          <w:sz w:val="20"/>
          <w:szCs w:val="20"/>
          <w:lang w:eastAsia="ru-RU"/>
        </w:rPr>
        <w:t>ФОРМА</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b/>
          <w:bCs/>
          <w:color w:val="0A0B0C"/>
          <w:sz w:val="20"/>
          <w:szCs w:val="20"/>
          <w:lang w:eastAsia="ru-RU"/>
        </w:rPr>
        <w:t>В ст. 162 ЖК РФ говорится о ПИСЬМЕННОЙ ФОРМЕ договора. Вопрос – соблюдена ли это требование закона?</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xml:space="preserve">-       </w:t>
      </w:r>
      <w:r w:rsidRPr="00022D3C">
        <w:rPr>
          <w:rFonts w:ascii="Arial" w:eastAsia="Times New Roman" w:hAnsi="Arial" w:cs="Arial"/>
          <w:b/>
          <w:bCs/>
          <w:color w:val="0A0B0C"/>
          <w:sz w:val="20"/>
          <w:szCs w:val="20"/>
          <w:lang w:eastAsia="ru-RU"/>
        </w:rPr>
        <w:t>Как известно из гражданского законодательства, обязательства вытекают из договора. Вы согласны с тем, что в отсутствие  договора не может быть никаких обязательств</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xml:space="preserve">-       </w:t>
      </w:r>
      <w:r w:rsidRPr="00022D3C">
        <w:rPr>
          <w:rFonts w:ascii="Arial" w:eastAsia="Times New Roman" w:hAnsi="Arial" w:cs="Arial"/>
          <w:b/>
          <w:bCs/>
          <w:color w:val="0A0B0C"/>
          <w:sz w:val="20"/>
          <w:szCs w:val="20"/>
          <w:lang w:eastAsia="ru-RU"/>
        </w:rPr>
        <w:t> </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w:t>
      </w:r>
      <w:r w:rsidRPr="00022D3C">
        <w:rPr>
          <w:rFonts w:ascii="Arial" w:eastAsia="Times New Roman" w:hAnsi="Arial" w:cs="Arial"/>
          <w:b/>
          <w:bCs/>
          <w:color w:val="0A0B0C"/>
          <w:sz w:val="20"/>
          <w:szCs w:val="20"/>
          <w:lang w:eastAsia="ru-RU"/>
        </w:rPr>
        <w:t>КАКИЕ БУДУТ ОТВЕТЫ НЕВАЖНО... </w:t>
      </w:r>
      <w:r w:rsidRPr="00022D3C">
        <w:rPr>
          <w:rFonts w:ascii="Arial" w:eastAsia="Times New Roman" w:hAnsi="Arial" w:cs="Arial"/>
          <w:color w:val="0A0B0C"/>
          <w:sz w:val="20"/>
          <w:szCs w:val="20"/>
          <w:lang w:eastAsia="ru-RU"/>
        </w:rPr>
        <w:t> </w:t>
      </w:r>
      <w:r w:rsidRPr="00022D3C">
        <w:rPr>
          <w:rFonts w:ascii="Arial" w:eastAsia="Times New Roman" w:hAnsi="Arial" w:cs="Arial"/>
          <w:b/>
          <w:bCs/>
          <w:color w:val="0A0B0C"/>
          <w:sz w:val="20"/>
          <w:szCs w:val="20"/>
          <w:lang w:eastAsia="ru-RU"/>
        </w:rPr>
        <w:t>СКОРЕЕ ВСЕГО  будет ссылаться на ст. 153 ЖК РФ</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b/>
          <w:bCs/>
          <w:color w:val="0A0B0C"/>
          <w:sz w:val="20"/>
          <w:szCs w:val="20"/>
          <w:lang w:eastAsia="ru-RU"/>
        </w:rPr>
        <w:t> ТОГДА ДОЛБИМ и обязательства и ст. 153</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b/>
          <w:bCs/>
          <w:color w:val="0A0B0C"/>
          <w:sz w:val="20"/>
          <w:szCs w:val="20"/>
          <w:lang w:eastAsia="ru-RU"/>
        </w:rPr>
        <w:t> </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b/>
          <w:bCs/>
          <w:color w:val="0A0B0C"/>
          <w:sz w:val="20"/>
          <w:szCs w:val="20"/>
          <w:lang w:eastAsia="ru-RU"/>
        </w:rPr>
        <w:t> 4). НАПРАВЛЕНИЕ ОБЯЗАТЕЛЬСТВА</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Вы ссылаетесь на обязанность по ст. 153 ЖК РФ. Если я правильно понял вас, то обязанность, установленная в законе, обязана исполняться безоговорочно</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       ДА!</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b/>
          <w:bCs/>
          <w:i/>
          <w:iCs/>
          <w:color w:val="0A0B0C"/>
          <w:sz w:val="20"/>
          <w:szCs w:val="20"/>
          <w:lang w:eastAsia="ru-RU"/>
        </w:rPr>
        <w:t> </w:t>
      </w:r>
      <w:r w:rsidRPr="00022D3C">
        <w:rPr>
          <w:rFonts w:ascii="Arial" w:eastAsia="Times New Roman" w:hAnsi="Arial" w:cs="Arial"/>
          <w:color w:val="0A0B0C"/>
          <w:sz w:val="20"/>
          <w:szCs w:val="20"/>
          <w:lang w:eastAsia="ru-RU"/>
        </w:rPr>
        <w:t>- А в каком ПОРЯДКЕ? _ Поясните</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xml:space="preserve">-       начнет нести чушь – </w:t>
      </w:r>
      <w:proofErr w:type="spellStart"/>
      <w:r w:rsidRPr="00022D3C">
        <w:rPr>
          <w:rFonts w:ascii="Arial" w:eastAsia="Times New Roman" w:hAnsi="Arial" w:cs="Arial"/>
          <w:color w:val="0A0B0C"/>
          <w:sz w:val="20"/>
          <w:szCs w:val="20"/>
          <w:lang w:eastAsia="ru-RU"/>
        </w:rPr>
        <w:t>придти</w:t>
      </w:r>
      <w:proofErr w:type="spellEnd"/>
      <w:r w:rsidRPr="00022D3C">
        <w:rPr>
          <w:rFonts w:ascii="Arial" w:eastAsia="Times New Roman" w:hAnsi="Arial" w:cs="Arial"/>
          <w:color w:val="0A0B0C"/>
          <w:sz w:val="20"/>
          <w:szCs w:val="20"/>
          <w:lang w:eastAsia="ru-RU"/>
        </w:rPr>
        <w:t xml:space="preserve"> в кассу и заплатить</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lastRenderedPageBreak/>
        <w:t>-       На основании ЧЕГО?</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На основании квитанции</w:t>
      </w:r>
    </w:p>
    <w:p w:rsidR="00022D3C" w:rsidRPr="00022D3C" w:rsidRDefault="00163B24" w:rsidP="00022D3C">
      <w:pPr>
        <w:spacing w:before="100" w:beforeAutospacing="1" w:after="75" w:line="240" w:lineRule="auto"/>
        <w:rPr>
          <w:rFonts w:ascii="Arial" w:eastAsia="Times New Roman" w:hAnsi="Arial" w:cs="Arial"/>
          <w:color w:val="0A0B0C"/>
          <w:sz w:val="20"/>
          <w:szCs w:val="20"/>
          <w:lang w:eastAsia="ru-RU"/>
        </w:rPr>
      </w:pPr>
      <w:r>
        <w:rPr>
          <w:rFonts w:ascii="Arial" w:eastAsia="Times New Roman" w:hAnsi="Arial" w:cs="Arial"/>
          <w:color w:val="0A0B0C"/>
          <w:sz w:val="20"/>
          <w:szCs w:val="20"/>
          <w:lang w:eastAsia="ru-RU"/>
        </w:rPr>
        <w:t>-       Значит, люб</w:t>
      </w:r>
      <w:r w:rsidR="00022D3C" w:rsidRPr="00022D3C">
        <w:rPr>
          <w:rFonts w:ascii="Arial" w:eastAsia="Times New Roman" w:hAnsi="Arial" w:cs="Arial"/>
          <w:color w:val="0A0B0C"/>
          <w:sz w:val="20"/>
          <w:szCs w:val="20"/>
          <w:lang w:eastAsia="ru-RU"/>
        </w:rPr>
        <w:t>ая сумма в квитанции – означает ОБЯЗАННОСТЬ?</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Но в ст. 153 ЖК РФ не сказано, что оплачивать надо любые суммы, которые там будут проставлены. Ссылка в исковом заявлении  на ч.1 ст. 153 ЖК РФ не заменяет Договор управления - Вы с этим согласны?</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xml:space="preserve"> - </w:t>
      </w:r>
      <w:proofErr w:type="spellStart"/>
      <w:r w:rsidRPr="00022D3C">
        <w:rPr>
          <w:rFonts w:ascii="Arial" w:eastAsia="Times New Roman" w:hAnsi="Arial" w:cs="Arial"/>
          <w:color w:val="0A0B0C"/>
          <w:sz w:val="20"/>
          <w:szCs w:val="20"/>
          <w:lang w:eastAsia="ru-RU"/>
        </w:rPr>
        <w:t>бла-бла-бла</w:t>
      </w:r>
      <w:proofErr w:type="spellEnd"/>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В исковом материале не указано, как формировались цены на жилищные услуги (Содержание и ремонт). В договоре ничего про цены не написано. Как я должен догадываться о цене жилищных услуг?</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что-то ляпнет </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Вам наверняка известно, что за нарушение установленного порядка ценообразования установлена административно-правовая ответственность по ч. 2 ст. 14.6 КоАП РФ со штрафом на должностных  лиц  до 50 тысяч рублей</w:t>
      </w:r>
      <w:r w:rsidRPr="00022D3C">
        <w:rPr>
          <w:rFonts w:ascii="Arial" w:eastAsia="Times New Roman" w:hAnsi="Arial" w:cs="Arial"/>
          <w:b/>
          <w:bCs/>
          <w:color w:val="0A0B0C"/>
          <w:sz w:val="20"/>
          <w:szCs w:val="20"/>
          <w:lang w:eastAsia="ru-RU"/>
        </w:rPr>
        <w:t xml:space="preserve"> – как можно выставить материальные притязания – если вы точно знаете, что цены «нарисованные» (выражение </w:t>
      </w:r>
      <w:proofErr w:type="spellStart"/>
      <w:r w:rsidRPr="00022D3C">
        <w:rPr>
          <w:rFonts w:ascii="Arial" w:eastAsia="Times New Roman" w:hAnsi="Arial" w:cs="Arial"/>
          <w:b/>
          <w:bCs/>
          <w:color w:val="0A0B0C"/>
          <w:sz w:val="20"/>
          <w:szCs w:val="20"/>
          <w:lang w:eastAsia="ru-RU"/>
        </w:rPr>
        <w:t>ВВ.Путина</w:t>
      </w:r>
      <w:proofErr w:type="spellEnd"/>
      <w:r w:rsidRPr="00022D3C">
        <w:rPr>
          <w:rFonts w:ascii="Arial" w:eastAsia="Times New Roman" w:hAnsi="Arial" w:cs="Arial"/>
          <w:b/>
          <w:bCs/>
          <w:color w:val="0A0B0C"/>
          <w:sz w:val="20"/>
          <w:szCs w:val="20"/>
          <w:lang w:eastAsia="ru-RU"/>
        </w:rPr>
        <w:t>)</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b/>
          <w:bCs/>
          <w:color w:val="0A0B0C"/>
          <w:sz w:val="20"/>
          <w:szCs w:val="20"/>
          <w:lang w:eastAsia="ru-RU"/>
        </w:rPr>
        <w:t> </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b/>
          <w:bCs/>
          <w:color w:val="0A0B0C"/>
          <w:sz w:val="20"/>
          <w:szCs w:val="20"/>
          <w:lang w:eastAsia="ru-RU"/>
        </w:rPr>
        <w:t>5) ДОГОВОР с последующей ПРИЕМКОЙ ИСПОЛНЕНИЯ</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Законом предусмотрено, что Общее собрание утверждает годовой план содержания и ремонта общего имущества в многоквартирном доме  - ВОПРОС – можете показать ПЛАНЫ за прошлый и позапрошлый год</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Еще вопрос – прошу пояснить в каком порядке проводятся осмотры  общего имущества ; могли бы вы показать АКТЫ осмотров?  – ведь только при полном соответствии проверяемого общего имущества требованиям законодательства возникает право на выставление счетов на оплату оказанных услуг (работ). Согласны с этим?</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 Ни в  исковом материале, ни в объяснении представитель истца не представил  никаких доказательств того, что представленные суммы отражают реальный объем поставляемых услуг по ценам, которые сформированы в порядке, определенном законом,</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Я задаю очень важный вопрос – за какие объемы работ и услуг выставлялись счета и числится задолженность? </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 Еще вопрос – опишите процедуру приемки исполнения (что за комиссия принимает работы, в каком виде оформляются акты??)</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Можете представить суду АКТЫ ПРИЕМКИ за юридически значимый период?</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b/>
          <w:bCs/>
          <w:color w:val="0A0B0C"/>
          <w:sz w:val="20"/>
          <w:szCs w:val="20"/>
          <w:lang w:eastAsia="ru-RU"/>
        </w:rPr>
        <w:t>6) Направление ТАРИФНОЕ</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В исковом заявлении дается ссылка на ст. 158 ЖК РФ. Прошу пояснить - какое вообще отношение имеет эта статья?</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lastRenderedPageBreak/>
        <w:t>-Если будет упомянуто про ТАРИФ, то заявляете - в ст. 158 ЖК РФ ничего про тариф не сказано. Уважаемый представитель, давайте вести себя добросовестно… Ну зачем придумывать? Мой вопрос -  вы может представить состав общего имущества?</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-Все понятно, состав общего имуществам неизвестен. А не могли бы вы представить Свидетельство о регистрации вещного права на общее имущество? - Ну нет - так нет -  нет субъекта деятельности товарищества. Оно обслуживает несуществующее имущество</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xml:space="preserve">-Прошу расшифровать, какие конкретно работы и услуги покрываются тарифов 20, 52 </w:t>
      </w:r>
      <w:proofErr w:type="spellStart"/>
      <w:r w:rsidRPr="00022D3C">
        <w:rPr>
          <w:rFonts w:ascii="Arial" w:eastAsia="Times New Roman" w:hAnsi="Arial" w:cs="Arial"/>
          <w:color w:val="0A0B0C"/>
          <w:sz w:val="20"/>
          <w:szCs w:val="20"/>
          <w:lang w:eastAsia="ru-RU"/>
        </w:rPr>
        <w:t>руб</w:t>
      </w:r>
      <w:proofErr w:type="spellEnd"/>
      <w:r w:rsidRPr="00022D3C">
        <w:rPr>
          <w:rFonts w:ascii="Arial" w:eastAsia="Times New Roman" w:hAnsi="Arial" w:cs="Arial"/>
          <w:color w:val="0A0B0C"/>
          <w:sz w:val="20"/>
          <w:szCs w:val="20"/>
          <w:lang w:eastAsia="ru-RU"/>
        </w:rPr>
        <w:t xml:space="preserve"> за </w:t>
      </w:r>
      <w:proofErr w:type="spellStart"/>
      <w:r w:rsidRPr="00022D3C">
        <w:rPr>
          <w:rFonts w:ascii="Arial" w:eastAsia="Times New Roman" w:hAnsi="Arial" w:cs="Arial"/>
          <w:color w:val="0A0B0C"/>
          <w:sz w:val="20"/>
          <w:szCs w:val="20"/>
          <w:lang w:eastAsia="ru-RU"/>
        </w:rPr>
        <w:t>кв</w:t>
      </w:r>
      <w:proofErr w:type="spellEnd"/>
      <w:r w:rsidRPr="00022D3C">
        <w:rPr>
          <w:rFonts w:ascii="Arial" w:eastAsia="Times New Roman" w:hAnsi="Arial" w:cs="Arial"/>
          <w:color w:val="0A0B0C"/>
          <w:sz w:val="20"/>
          <w:szCs w:val="20"/>
          <w:lang w:eastAsia="ru-RU"/>
        </w:rPr>
        <w:t xml:space="preserve"> м. И очень прошу зафиксировать в протоколе судебного заседания</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(Судья с раздражением) - Все, что надо фиксируется</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xml:space="preserve">(С улыбкой) - Значит, мы из протокола, наконец, узнаем, какие работы и услуги входят в тариф 20, 52 </w:t>
      </w:r>
      <w:proofErr w:type="spellStart"/>
      <w:r w:rsidRPr="00022D3C">
        <w:rPr>
          <w:rFonts w:ascii="Arial" w:eastAsia="Times New Roman" w:hAnsi="Arial" w:cs="Arial"/>
          <w:color w:val="0A0B0C"/>
          <w:sz w:val="20"/>
          <w:szCs w:val="20"/>
          <w:lang w:eastAsia="ru-RU"/>
        </w:rPr>
        <w:t>руб</w:t>
      </w:r>
      <w:proofErr w:type="spellEnd"/>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b/>
          <w:bCs/>
          <w:color w:val="0A0B0C"/>
          <w:sz w:val="20"/>
          <w:szCs w:val="20"/>
          <w:lang w:eastAsia="ru-RU"/>
        </w:rPr>
        <w:t>ВСПОМНИТЕ ШТОПОР! </w:t>
      </w:r>
      <w:r w:rsidRPr="00022D3C">
        <w:rPr>
          <w:rFonts w:ascii="Arial" w:eastAsia="Times New Roman" w:hAnsi="Arial" w:cs="Arial"/>
          <w:color w:val="0A0B0C"/>
          <w:sz w:val="20"/>
          <w:szCs w:val="20"/>
          <w:lang w:eastAsia="ru-RU"/>
        </w:rPr>
        <w:t xml:space="preserve">Надо преодолеть застенчивость, переступить через робость, понять - судьба дела зависит от вас. НАДО ПРОСТО ЗАВИНЧИВАТЬ ШТОПОР - меня как участника дела есть право на исследование доказательств… Вот представили доказательство, что берут с каждого метра 20 </w:t>
      </w:r>
      <w:proofErr w:type="spellStart"/>
      <w:r w:rsidRPr="00022D3C">
        <w:rPr>
          <w:rFonts w:ascii="Arial" w:eastAsia="Times New Roman" w:hAnsi="Arial" w:cs="Arial"/>
          <w:color w:val="0A0B0C"/>
          <w:sz w:val="20"/>
          <w:szCs w:val="20"/>
          <w:lang w:eastAsia="ru-RU"/>
        </w:rPr>
        <w:t>руб</w:t>
      </w:r>
      <w:proofErr w:type="spellEnd"/>
      <w:r w:rsidRPr="00022D3C">
        <w:rPr>
          <w:rFonts w:ascii="Arial" w:eastAsia="Times New Roman" w:hAnsi="Arial" w:cs="Arial"/>
          <w:color w:val="0A0B0C"/>
          <w:sz w:val="20"/>
          <w:szCs w:val="20"/>
          <w:lang w:eastAsia="ru-RU"/>
        </w:rPr>
        <w:t xml:space="preserve"> 52 копейки. В деталях расшифруйте. </w:t>
      </w:r>
      <w:proofErr w:type="spellStart"/>
      <w:r w:rsidRPr="00022D3C">
        <w:rPr>
          <w:rFonts w:ascii="Arial" w:eastAsia="Times New Roman" w:hAnsi="Arial" w:cs="Arial"/>
          <w:color w:val="0A0B0C"/>
          <w:sz w:val="20"/>
          <w:szCs w:val="20"/>
          <w:lang w:eastAsia="ru-RU"/>
        </w:rPr>
        <w:t>ИЗвестно</w:t>
      </w:r>
      <w:proofErr w:type="spellEnd"/>
      <w:r w:rsidRPr="00022D3C">
        <w:rPr>
          <w:rFonts w:ascii="Arial" w:eastAsia="Times New Roman" w:hAnsi="Arial" w:cs="Arial"/>
          <w:color w:val="0A0B0C"/>
          <w:sz w:val="20"/>
          <w:szCs w:val="20"/>
          <w:lang w:eastAsia="ru-RU"/>
        </w:rPr>
        <w:t xml:space="preserve"> что минимальный набор работ и услуг содержит 18 позиций. Наверное собрание проголосовало за стоимость каждой работы и услуги ; ПРОШУ ОТВЕТИТЬ на КОНКРЕТНЫЙ ВОПРОС - назовите из цену</w:t>
      </w:r>
    </w:p>
    <w:p w:rsidR="00022D3C" w:rsidRPr="00022D3C" w:rsidRDefault="00022D3C" w:rsidP="00022D3C">
      <w:pPr>
        <w:spacing w:before="100" w:beforeAutospacing="1" w:after="75" w:line="240" w:lineRule="auto"/>
        <w:rPr>
          <w:rFonts w:ascii="Arial" w:eastAsia="Times New Roman" w:hAnsi="Arial" w:cs="Arial"/>
          <w:color w:val="0A0B0C"/>
          <w:sz w:val="20"/>
          <w:szCs w:val="20"/>
          <w:lang w:eastAsia="ru-RU"/>
        </w:rPr>
      </w:pPr>
      <w:r w:rsidRPr="00022D3C">
        <w:rPr>
          <w:rFonts w:ascii="Arial" w:eastAsia="Times New Roman" w:hAnsi="Arial" w:cs="Arial"/>
          <w:color w:val="0A0B0C"/>
          <w:sz w:val="20"/>
          <w:szCs w:val="20"/>
          <w:lang w:eastAsia="ru-RU"/>
        </w:rPr>
        <w:t> </w:t>
      </w:r>
    </w:p>
    <w:p w:rsidR="007F20E5" w:rsidRDefault="007F20E5"/>
    <w:sectPr w:rsidR="007F20E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A6025A"/>
    <w:multiLevelType w:val="multilevel"/>
    <w:tmpl w:val="D80604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2697C50"/>
    <w:multiLevelType w:val="multilevel"/>
    <w:tmpl w:val="AC26D9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FE8"/>
    <w:rsid w:val="00022D3C"/>
    <w:rsid w:val="00163B24"/>
    <w:rsid w:val="004627D9"/>
    <w:rsid w:val="006B599C"/>
    <w:rsid w:val="00723FE8"/>
    <w:rsid w:val="007F20E5"/>
    <w:rsid w:val="00F963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9E135"/>
  <w15:chartTrackingRefBased/>
  <w15:docId w15:val="{7091A6E6-DE8C-4081-9EAA-5152280BE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style>
  <w:style w:type="paragraph" w:styleId="1">
    <w:name w:val="heading 1"/>
    <w:basedOn w:val="a"/>
    <w:link w:val="10"/>
    <w:uiPriority w:val="9"/>
    <w:qFormat/>
    <w:rsid w:val="00022D3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22D3C"/>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022D3C"/>
    <w:rPr>
      <w:color w:val="1868B2"/>
      <w:sz w:val="24"/>
      <w:szCs w:val="24"/>
      <w:u w:val="single"/>
      <w:shd w:val="clear" w:color="auto" w:fill="auto"/>
      <w:vertAlign w:val="baseline"/>
    </w:rPr>
  </w:style>
  <w:style w:type="character" w:styleId="a4">
    <w:name w:val="Strong"/>
    <w:basedOn w:val="a0"/>
    <w:uiPriority w:val="22"/>
    <w:qFormat/>
    <w:rsid w:val="00022D3C"/>
    <w:rPr>
      <w:b/>
      <w:bCs/>
    </w:rPr>
  </w:style>
  <w:style w:type="character" w:styleId="a5">
    <w:name w:val="Emphasis"/>
    <w:basedOn w:val="a0"/>
    <w:uiPriority w:val="20"/>
    <w:qFormat/>
    <w:rsid w:val="00022D3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951288">
      <w:bodyDiv w:val="1"/>
      <w:marLeft w:val="0"/>
      <w:marRight w:val="0"/>
      <w:marTop w:val="0"/>
      <w:marBottom w:val="0"/>
      <w:divBdr>
        <w:top w:val="none" w:sz="0" w:space="0" w:color="auto"/>
        <w:left w:val="none" w:sz="0" w:space="0" w:color="auto"/>
        <w:bottom w:val="none" w:sz="0" w:space="0" w:color="auto"/>
        <w:right w:val="none" w:sz="0" w:space="0" w:color="auto"/>
      </w:divBdr>
      <w:divsChild>
        <w:div w:id="1489134893">
          <w:marLeft w:val="0"/>
          <w:marRight w:val="0"/>
          <w:marTop w:val="0"/>
          <w:marBottom w:val="0"/>
          <w:divBdr>
            <w:top w:val="none" w:sz="0" w:space="0" w:color="auto"/>
            <w:left w:val="none" w:sz="0" w:space="0" w:color="auto"/>
            <w:bottom w:val="none" w:sz="0" w:space="0" w:color="auto"/>
            <w:right w:val="none" w:sz="0" w:space="0" w:color="auto"/>
          </w:divBdr>
          <w:divsChild>
            <w:div w:id="974411404">
              <w:marLeft w:val="0"/>
              <w:marRight w:val="0"/>
              <w:marTop w:val="0"/>
              <w:marBottom w:val="0"/>
              <w:divBdr>
                <w:top w:val="none" w:sz="0" w:space="0" w:color="auto"/>
                <w:left w:val="none" w:sz="0" w:space="0" w:color="auto"/>
                <w:bottom w:val="none" w:sz="0" w:space="0" w:color="auto"/>
                <w:right w:val="none" w:sz="0" w:space="0" w:color="auto"/>
              </w:divBdr>
              <w:divsChild>
                <w:div w:id="674381039">
                  <w:marLeft w:val="0"/>
                  <w:marRight w:val="0"/>
                  <w:marTop w:val="0"/>
                  <w:marBottom w:val="0"/>
                  <w:divBdr>
                    <w:top w:val="none" w:sz="0" w:space="0" w:color="auto"/>
                    <w:left w:val="none" w:sz="0" w:space="0" w:color="auto"/>
                    <w:bottom w:val="none" w:sz="0" w:space="0" w:color="auto"/>
                    <w:right w:val="none" w:sz="0" w:space="0" w:color="auto"/>
                  </w:divBdr>
                  <w:divsChild>
                    <w:div w:id="1032269775">
                      <w:marLeft w:val="0"/>
                      <w:marRight w:val="4155"/>
                      <w:marTop w:val="0"/>
                      <w:marBottom w:val="0"/>
                      <w:divBdr>
                        <w:top w:val="none" w:sz="0" w:space="0" w:color="auto"/>
                        <w:left w:val="none" w:sz="0" w:space="0" w:color="auto"/>
                        <w:bottom w:val="none" w:sz="0" w:space="0" w:color="auto"/>
                        <w:right w:val="none" w:sz="0" w:space="0" w:color="auto"/>
                      </w:divBdr>
                      <w:divsChild>
                        <w:div w:id="1308895758">
                          <w:marLeft w:val="0"/>
                          <w:marRight w:val="0"/>
                          <w:marTop w:val="0"/>
                          <w:marBottom w:val="0"/>
                          <w:divBdr>
                            <w:top w:val="none" w:sz="0" w:space="0" w:color="auto"/>
                            <w:left w:val="none" w:sz="0" w:space="0" w:color="auto"/>
                            <w:bottom w:val="none" w:sz="0" w:space="0" w:color="auto"/>
                            <w:right w:val="none" w:sz="0" w:space="0" w:color="auto"/>
                          </w:divBdr>
                        </w:div>
                        <w:div w:id="708148938">
                          <w:marLeft w:val="0"/>
                          <w:marRight w:val="0"/>
                          <w:marTop w:val="0"/>
                          <w:marBottom w:val="0"/>
                          <w:divBdr>
                            <w:top w:val="none" w:sz="0" w:space="0" w:color="auto"/>
                            <w:left w:val="none" w:sz="0" w:space="0" w:color="auto"/>
                            <w:bottom w:val="none" w:sz="0" w:space="0" w:color="auto"/>
                            <w:right w:val="none" w:sz="0" w:space="0" w:color="auto"/>
                          </w:divBdr>
                          <w:divsChild>
                            <w:div w:id="1044138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javascript://" TargetMode="External"/><Relationship Id="rId5" Type="http://schemas.openxmlformats.org/officeDocument/2006/relationships/hyperlink" Target="http://maxpark.com/user/160809198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7</Pages>
  <Words>1785</Words>
  <Characters>10175</Characters>
  <Application>Microsoft Office Word</Application>
  <DocSecurity>0</DocSecurity>
  <Lines>84</Lines>
  <Paragraphs>23</Paragraphs>
  <ScaleCrop>false</ScaleCrop>
  <Company/>
  <LinksUpToDate>false</LinksUpToDate>
  <CharactersWithSpaces>11937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Румянцева</dc:creator>
  <cp:keywords/>
  <dc:description/>
  <cp:lastModifiedBy>Валентина Румянцева</cp:lastModifiedBy>
  <cp:revision>6</cp:revision>
  <dcterms:created xsi:type="dcterms:W3CDTF">2017-01-05T14:57:00Z</dcterms:created>
  <dcterms:modified xsi:type="dcterms:W3CDTF">2017-01-25T11:15:00Z</dcterms:modified>
</cp:coreProperties>
</file>